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1F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Europos humanitarinis universitetas</w:t>
      </w:r>
    </w:p>
    <w:p w:rsidR="00C25F1F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 xml:space="preserve">Lietuvos 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>fenomenologų</w:t>
      </w:r>
      <w:r>
        <w:rPr>
          <w:rFonts w:ascii="Times New Roman" w:hAnsi="Times New Roman" w:cs="Arial"/>
          <w:color w:val="1A1A1A"/>
          <w:szCs w:val="26"/>
          <w:lang w:val="lt-LT"/>
        </w:rPr>
        <w:t xml:space="preserve"> asociacija</w:t>
      </w:r>
    </w:p>
    <w:p w:rsidR="00C25F1F" w:rsidRPr="00E02BFE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</w:p>
    <w:p w:rsidR="00C25F1F" w:rsidRPr="00E02BFE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</w:p>
    <w:p w:rsidR="00C25F1F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 xml:space="preserve">Kviečia visus </w:t>
      </w:r>
      <w:r w:rsidR="00DE7816">
        <w:rPr>
          <w:rFonts w:ascii="Times New Roman" w:hAnsi="Times New Roman" w:cs="Arial"/>
          <w:color w:val="1A1A1A"/>
          <w:szCs w:val="26"/>
          <w:lang w:val="es-ES"/>
        </w:rPr>
        <w:t>norinčiuosius</w:t>
      </w:r>
    </w:p>
    <w:p w:rsidR="00C25F1F" w:rsidRPr="00E02BFE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</w:p>
    <w:p w:rsidR="00C25F1F" w:rsidRPr="00E02BFE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</w:p>
    <w:p w:rsidR="00C25F1F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Į žinomo vokiečių filosofo</w:t>
      </w:r>
    </w:p>
    <w:p w:rsidR="00C25F1F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color w:val="1A1A1A"/>
          <w:szCs w:val="26"/>
          <w:lang w:val="es-ES"/>
        </w:rPr>
      </w:pPr>
      <w:r>
        <w:rPr>
          <w:rFonts w:ascii="Times New Roman" w:hAnsi="Times New Roman" w:cs="Arial"/>
          <w:b/>
          <w:color w:val="1A1A1A"/>
          <w:szCs w:val="26"/>
          <w:lang w:val="lt-LT"/>
        </w:rPr>
        <w:t>Bernhardo Waldenfelso</w:t>
      </w:r>
    </w:p>
    <w:p w:rsidR="00C25F1F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viešą</w:t>
      </w:r>
      <w:r w:rsidR="00887CB5">
        <w:rPr>
          <w:rFonts w:ascii="Times New Roman" w:hAnsi="Times New Roman" w:cs="Arial"/>
          <w:color w:val="1A1A1A"/>
          <w:szCs w:val="26"/>
          <w:lang w:val="lt-LT"/>
        </w:rPr>
        <w:t>ją</w:t>
      </w:r>
      <w:r>
        <w:rPr>
          <w:rFonts w:ascii="Times New Roman" w:hAnsi="Times New Roman" w:cs="Arial"/>
          <w:color w:val="1A1A1A"/>
          <w:szCs w:val="26"/>
          <w:lang w:val="lt-LT"/>
        </w:rPr>
        <w:t xml:space="preserve"> paskaitą</w:t>
      </w:r>
    </w:p>
    <w:p w:rsidR="00E02BFE" w:rsidRPr="00E02BFE" w:rsidRDefault="00E02BFE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</w:p>
    <w:p w:rsidR="00DE7816" w:rsidRDefault="00DE781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</w:p>
    <w:p w:rsidR="00DE7816" w:rsidRDefault="00DE781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n-US"/>
        </w:rPr>
      </w:pPr>
      <w:r w:rsidRPr="00912BB7">
        <w:rPr>
          <w:rFonts w:ascii="Times New Roman" w:hAnsi="Times New Roman" w:cs="Arial"/>
          <w:color w:val="1A1A1A"/>
          <w:szCs w:val="26"/>
          <w:lang w:val="lt-LT"/>
        </w:rPr>
        <w:t>DĖMESIO FENOMENOLOGIJA</w:t>
      </w:r>
      <w:r w:rsidRPr="00DE7816"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</w:p>
    <w:p w:rsidR="00C25F1F" w:rsidRDefault="00DE781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  <w:proofErr w:type="gramStart"/>
      <w:r>
        <w:rPr>
          <w:rFonts w:ascii="Times New Roman" w:hAnsi="Times New Roman" w:cs="Arial"/>
          <w:color w:val="1A1A1A"/>
          <w:szCs w:val="26"/>
          <w:lang w:val="en-US"/>
        </w:rPr>
        <w:t>(angl.</w:t>
      </w:r>
      <w:proofErr w:type="gramEnd"/>
      <w:r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  <w:r w:rsidR="00C25F1F" w:rsidRPr="00912BB7">
        <w:rPr>
          <w:rFonts w:ascii="Times New Roman" w:hAnsi="Times New Roman" w:cs="Arial"/>
          <w:i/>
          <w:color w:val="1A1A1A"/>
          <w:szCs w:val="26"/>
          <w:lang w:val="en-US"/>
        </w:rPr>
        <w:t>THE PHENOMENOLOGY OF ATTENTION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>)</w:t>
      </w:r>
    </w:p>
    <w:p w:rsidR="00DE7816" w:rsidRPr="00912BB7" w:rsidRDefault="00DE781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</w:p>
    <w:p w:rsidR="00C25F1F" w:rsidRPr="00CF73E6" w:rsidRDefault="00887CB5" w:rsidP="00831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color w:val="1A1A1A"/>
          <w:szCs w:val="26"/>
          <w:lang w:val="lt-LT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Vokietijos Bochumo universiteto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 xml:space="preserve"> profesorius emeritas</w:t>
      </w:r>
      <w:r w:rsidR="00DE7816"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  <w:proofErr w:type="spellStart"/>
      <w:r w:rsidR="00BE4AF9">
        <w:rPr>
          <w:rFonts w:ascii="Times New Roman" w:hAnsi="Times New Roman" w:cs="Arial"/>
          <w:color w:val="1A1A1A"/>
          <w:szCs w:val="26"/>
          <w:lang w:val="en-US"/>
        </w:rPr>
        <w:t>Bernhardas</w:t>
      </w:r>
      <w:proofErr w:type="spellEnd"/>
      <w:r w:rsidR="00BE4AF9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proofErr w:type="spellStart"/>
      <w:r w:rsidR="00C25F1F" w:rsidRPr="00FA5626">
        <w:rPr>
          <w:rFonts w:ascii="Times New Roman" w:hAnsi="Times New Roman" w:cs="Arial"/>
          <w:color w:val="1A1A1A"/>
          <w:szCs w:val="26"/>
          <w:lang w:val="en-US"/>
        </w:rPr>
        <w:t>Waldenfels</w:t>
      </w:r>
      <w:r w:rsidR="00BE4AF9">
        <w:rPr>
          <w:rFonts w:ascii="Times New Roman" w:hAnsi="Times New Roman" w:cs="Arial"/>
          <w:color w:val="1A1A1A"/>
          <w:szCs w:val="26"/>
          <w:lang w:val="en-US"/>
        </w:rPr>
        <w:t>as</w:t>
      </w:r>
      <w:proofErr w:type="spellEnd"/>
      <w:r w:rsidR="00C25F1F" w:rsidRPr="00912BB7"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  <w:proofErr w:type="spellStart"/>
      <w:r w:rsidR="00DE7816">
        <w:rPr>
          <w:rFonts w:ascii="Times New Roman" w:hAnsi="Times New Roman" w:cs="Arial"/>
          <w:color w:val="1A1A1A"/>
          <w:szCs w:val="26"/>
          <w:lang w:val="en-US"/>
        </w:rPr>
        <w:t>yra</w:t>
      </w:r>
      <w:proofErr w:type="spellEnd"/>
      <w:r w:rsidR="00BE4AF9">
        <w:rPr>
          <w:rFonts w:ascii="Times New Roman" w:hAnsi="Times New Roman" w:cs="Arial"/>
          <w:color w:val="1A1A1A"/>
          <w:szCs w:val="26"/>
          <w:lang w:val="lt-LT"/>
        </w:rPr>
        <w:t xml:space="preserve"> vienas žymiausių fenomenologijos tradicijų atstovų šiuolaikinėje filosofijoje.</w:t>
      </w:r>
      <w:r w:rsidR="00C25F1F" w:rsidRPr="00912BB7"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  <w:r>
        <w:rPr>
          <w:rFonts w:ascii="Times New Roman" w:hAnsi="Times New Roman" w:cs="Arial"/>
          <w:color w:val="1A1A1A"/>
          <w:szCs w:val="26"/>
          <w:lang w:val="lt-LT"/>
        </w:rPr>
        <w:t>Jis sukūr</w:t>
      </w:r>
      <w:r w:rsidR="00F53D42">
        <w:rPr>
          <w:rFonts w:ascii="Times New Roman" w:hAnsi="Times New Roman" w:cs="Arial"/>
          <w:color w:val="1A1A1A"/>
          <w:szCs w:val="26"/>
          <w:lang w:val="lt-LT"/>
        </w:rPr>
        <w:t>ė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 w:rsidR="00F53D42">
        <w:rPr>
          <w:rFonts w:ascii="Times New Roman" w:hAnsi="Times New Roman" w:cs="Arial"/>
          <w:color w:val="1A1A1A"/>
          <w:szCs w:val="26"/>
          <w:lang w:val="lt-LT"/>
        </w:rPr>
        <w:t xml:space="preserve">ir išplėtojo </w:t>
      </w:r>
      <w:r>
        <w:rPr>
          <w:rFonts w:ascii="Times New Roman" w:hAnsi="Times New Roman" w:cs="Arial"/>
          <w:color w:val="1A1A1A"/>
          <w:szCs w:val="26"/>
          <w:lang w:val="lt-LT"/>
        </w:rPr>
        <w:t>atliepiamąją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 xml:space="preserve"> (</w:t>
      </w:r>
      <w:proofErr w:type="spellStart"/>
      <w:r w:rsidR="00BE4AF9">
        <w:rPr>
          <w:rFonts w:ascii="Times New Roman" w:hAnsi="Times New Roman" w:cs="Arial"/>
          <w:color w:val="1A1A1A"/>
          <w:szCs w:val="26"/>
          <w:lang w:val="lt-LT"/>
        </w:rPr>
        <w:t>respons</w:t>
      </w:r>
      <w:r w:rsidR="00F53D42">
        <w:rPr>
          <w:rFonts w:ascii="Times New Roman" w:hAnsi="Times New Roman" w:cs="Arial"/>
          <w:color w:val="1A1A1A"/>
          <w:szCs w:val="26"/>
          <w:lang w:val="lt-LT"/>
        </w:rPr>
        <w:t>yvinę</w:t>
      </w:r>
      <w:proofErr w:type="spellEnd"/>
      <w:r w:rsidR="00DE7816">
        <w:rPr>
          <w:rFonts w:ascii="Times New Roman" w:hAnsi="Times New Roman" w:cs="Arial"/>
          <w:color w:val="1A1A1A"/>
          <w:szCs w:val="26"/>
          <w:lang w:val="lt-LT"/>
        </w:rPr>
        <w:t>)</w:t>
      </w:r>
      <w:r w:rsidR="00BE4AF9">
        <w:rPr>
          <w:rFonts w:ascii="Times New Roman" w:hAnsi="Times New Roman" w:cs="Arial"/>
          <w:color w:val="1A1A1A"/>
          <w:szCs w:val="26"/>
          <w:lang w:val="lt-LT"/>
        </w:rPr>
        <w:t xml:space="preserve"> fenomenologij</w:t>
      </w:r>
      <w:r>
        <w:rPr>
          <w:rFonts w:ascii="Times New Roman" w:hAnsi="Times New Roman" w:cs="Arial"/>
          <w:color w:val="1A1A1A"/>
          <w:szCs w:val="26"/>
          <w:lang w:val="lt-LT"/>
        </w:rPr>
        <w:t>ą</w:t>
      </w:r>
      <w:r w:rsidR="00BE4AF9">
        <w:rPr>
          <w:rFonts w:ascii="Times New Roman" w:hAnsi="Times New Roman" w:cs="Arial"/>
          <w:color w:val="1A1A1A"/>
          <w:szCs w:val="26"/>
          <w:lang w:val="lt-LT"/>
        </w:rPr>
        <w:t>,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 xml:space="preserve"> pajėgi</w:t>
      </w:r>
      <w:r>
        <w:rPr>
          <w:rFonts w:ascii="Times New Roman" w:hAnsi="Times New Roman" w:cs="Arial"/>
          <w:color w:val="1A1A1A"/>
          <w:szCs w:val="26"/>
          <w:lang w:val="lt-LT"/>
        </w:rPr>
        <w:t>ą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 xml:space="preserve"> įveikti</w:t>
      </w:r>
      <w:r w:rsidR="00BE4AF9">
        <w:rPr>
          <w:rFonts w:ascii="Times New Roman" w:hAnsi="Times New Roman" w:cs="Arial"/>
          <w:color w:val="1A1A1A"/>
          <w:szCs w:val="26"/>
          <w:lang w:val="lt-LT"/>
        </w:rPr>
        <w:t xml:space="preserve"> kai 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>kurias</w:t>
      </w:r>
      <w:r w:rsidR="00BE4AF9">
        <w:rPr>
          <w:rFonts w:ascii="Times New Roman" w:hAnsi="Times New Roman" w:cs="Arial"/>
          <w:color w:val="1A1A1A"/>
          <w:szCs w:val="26"/>
          <w:lang w:val="lt-LT"/>
        </w:rPr>
        <w:t xml:space="preserve"> fenomenologijos klasikų teorines aklavietes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>. B.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> </w:t>
      </w:r>
      <w:proofErr w:type="spellStart"/>
      <w:r w:rsidR="00CF73E6">
        <w:rPr>
          <w:rFonts w:ascii="Times New Roman" w:hAnsi="Times New Roman" w:cs="Arial"/>
          <w:color w:val="1A1A1A"/>
          <w:szCs w:val="26"/>
          <w:lang w:val="lt-LT"/>
        </w:rPr>
        <w:t>Waldenfelsas</w:t>
      </w:r>
      <w:proofErr w:type="spellEnd"/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>
        <w:rPr>
          <w:rFonts w:ascii="Times New Roman" w:hAnsi="Times New Roman" w:cs="Arial"/>
          <w:color w:val="1A1A1A"/>
          <w:szCs w:val="26"/>
          <w:lang w:val="lt-LT"/>
        </w:rPr>
        <w:t>veikaluose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sėkmingai 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>įrodo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, koks 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>reikšmingas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yra fenomenologijos metodas, 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>ypač nagrinėjant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>
        <w:rPr>
          <w:rFonts w:ascii="Times New Roman" w:hAnsi="Times New Roman" w:cs="Arial"/>
          <w:color w:val="1A1A1A"/>
          <w:szCs w:val="26"/>
          <w:lang w:val="lt-LT"/>
        </w:rPr>
        <w:t>svarbiausias ir opiausias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šiuolaikinio pasaulio problemas. </w:t>
      </w:r>
      <w:r w:rsidR="00DE7816">
        <w:rPr>
          <w:rFonts w:ascii="Times New Roman" w:hAnsi="Times New Roman" w:cs="Arial"/>
          <w:color w:val="1A1A1A"/>
          <w:szCs w:val="26"/>
          <w:lang w:val="lt-LT"/>
        </w:rPr>
        <w:t>Šioje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paskaitoje </w:t>
      </w:r>
      <w:r>
        <w:rPr>
          <w:rFonts w:ascii="Times New Roman" w:hAnsi="Times New Roman" w:cs="Arial"/>
          <w:color w:val="1A1A1A"/>
          <w:szCs w:val="26"/>
          <w:lang w:val="lt-LT"/>
        </w:rPr>
        <w:t>garsusis vokiečių filosofas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pristaty</w:t>
      </w:r>
      <w:r>
        <w:rPr>
          <w:rFonts w:ascii="Times New Roman" w:hAnsi="Times New Roman" w:cs="Arial"/>
          <w:color w:val="1A1A1A"/>
          <w:szCs w:val="26"/>
          <w:lang w:val="lt-LT"/>
        </w:rPr>
        <w:t>s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vien</w:t>
      </w:r>
      <w:r>
        <w:rPr>
          <w:rFonts w:ascii="Times New Roman" w:hAnsi="Times New Roman" w:cs="Arial"/>
          <w:color w:val="1A1A1A"/>
          <w:szCs w:val="26"/>
          <w:lang w:val="lt-LT"/>
        </w:rPr>
        <w:t>ą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>
        <w:rPr>
          <w:rFonts w:ascii="Times New Roman" w:hAnsi="Times New Roman" w:cs="Arial"/>
          <w:color w:val="1A1A1A"/>
          <w:szCs w:val="26"/>
          <w:lang w:val="lt-LT"/>
        </w:rPr>
        <w:t xml:space="preserve">iš 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>pastarųjų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tyrimų temų.</w:t>
      </w:r>
    </w:p>
    <w:p w:rsidR="00C25F1F" w:rsidRPr="00CF73E6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</w:p>
    <w:p w:rsidR="00C25F1F" w:rsidRPr="00CF73E6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lt-LT"/>
        </w:rPr>
      </w:pPr>
    </w:p>
    <w:p w:rsidR="00C25F1F" w:rsidRPr="008316B8" w:rsidRDefault="00CF73E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Paskaita vyks</w:t>
      </w:r>
    </w:p>
    <w:p w:rsidR="00C25F1F" w:rsidRPr="00CF73E6" w:rsidRDefault="00CF73E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i/>
          <w:color w:val="1A1A1A"/>
          <w:szCs w:val="26"/>
          <w:lang w:val="es-ES"/>
        </w:rPr>
      </w:pPr>
      <w:r>
        <w:rPr>
          <w:rFonts w:ascii="Times New Roman" w:hAnsi="Times New Roman" w:cs="Arial"/>
          <w:i/>
          <w:color w:val="1A1A1A"/>
          <w:szCs w:val="26"/>
          <w:lang w:val="lt-LT"/>
        </w:rPr>
        <w:t>gegužės 13</w:t>
      </w:r>
      <w:r w:rsidR="003A552F">
        <w:rPr>
          <w:rFonts w:ascii="Times New Roman" w:hAnsi="Times New Roman" w:cs="Arial"/>
          <w:i/>
          <w:color w:val="1A1A1A"/>
          <w:szCs w:val="26"/>
          <w:lang w:val="lt-LT"/>
        </w:rPr>
        <w:t> </w:t>
      </w:r>
      <w:r>
        <w:rPr>
          <w:rFonts w:ascii="Times New Roman" w:hAnsi="Times New Roman" w:cs="Arial"/>
          <w:i/>
          <w:color w:val="1A1A1A"/>
          <w:szCs w:val="26"/>
          <w:lang w:val="lt-LT"/>
        </w:rPr>
        <w:t xml:space="preserve">d. </w:t>
      </w:r>
      <w:r w:rsidR="00C25F1F" w:rsidRPr="00CF73E6">
        <w:rPr>
          <w:rFonts w:ascii="Times New Roman" w:hAnsi="Times New Roman" w:cs="Arial"/>
          <w:i/>
          <w:color w:val="1A1A1A"/>
          <w:szCs w:val="26"/>
          <w:lang w:val="es-ES"/>
        </w:rPr>
        <w:t>17</w:t>
      </w:r>
      <w:r w:rsidR="00C82325">
        <w:rPr>
          <w:rFonts w:ascii="Times New Roman" w:hAnsi="Times New Roman" w:cs="Arial"/>
          <w:i/>
          <w:color w:val="1A1A1A"/>
          <w:szCs w:val="26"/>
          <w:lang w:val="lt-LT"/>
        </w:rPr>
        <w:t>.</w:t>
      </w:r>
      <w:r w:rsidR="00C25F1F" w:rsidRPr="00CF73E6">
        <w:rPr>
          <w:rFonts w:ascii="Times New Roman" w:hAnsi="Times New Roman" w:cs="Arial"/>
          <w:i/>
          <w:color w:val="1A1A1A"/>
          <w:szCs w:val="26"/>
          <w:lang w:val="es-ES"/>
        </w:rPr>
        <w:t>00</w:t>
      </w:r>
      <w:r w:rsidR="003A552F">
        <w:rPr>
          <w:rFonts w:ascii="Times New Roman" w:hAnsi="Times New Roman" w:cs="Arial"/>
          <w:i/>
          <w:color w:val="1A1A1A"/>
          <w:szCs w:val="26"/>
          <w:lang w:val="es-ES"/>
        </w:rPr>
        <w:t> </w:t>
      </w:r>
      <w:r w:rsidR="00C82325">
        <w:rPr>
          <w:rFonts w:ascii="Times New Roman" w:hAnsi="Times New Roman" w:cs="Arial"/>
          <w:i/>
          <w:color w:val="1A1A1A"/>
          <w:szCs w:val="26"/>
          <w:lang w:val="es-ES"/>
        </w:rPr>
        <w:t>val.</w:t>
      </w:r>
    </w:p>
    <w:p w:rsidR="00C25F1F" w:rsidRPr="00CF73E6" w:rsidRDefault="00CF73E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i/>
          <w:color w:val="1A1A1A"/>
          <w:szCs w:val="26"/>
          <w:lang w:val="es-ES"/>
        </w:rPr>
      </w:pPr>
      <w:r>
        <w:rPr>
          <w:rFonts w:ascii="Times New Roman" w:hAnsi="Times New Roman" w:cs="Arial"/>
          <w:i/>
          <w:color w:val="1A1A1A"/>
          <w:szCs w:val="26"/>
          <w:lang w:val="lt-LT"/>
        </w:rPr>
        <w:t>adres</w:t>
      </w:r>
      <w:r w:rsidR="00C82325">
        <w:rPr>
          <w:rFonts w:ascii="Times New Roman" w:hAnsi="Times New Roman" w:cs="Arial"/>
          <w:i/>
          <w:color w:val="1A1A1A"/>
          <w:szCs w:val="26"/>
          <w:lang w:val="lt-LT"/>
        </w:rPr>
        <w:t>u</w:t>
      </w:r>
      <w:r w:rsidR="00C25F1F" w:rsidRPr="00CF73E6">
        <w:rPr>
          <w:rFonts w:ascii="Times New Roman" w:hAnsi="Times New Roman" w:cs="Arial"/>
          <w:i/>
          <w:color w:val="1A1A1A"/>
          <w:szCs w:val="26"/>
          <w:lang w:val="es-ES"/>
        </w:rPr>
        <w:t>:</w:t>
      </w:r>
    </w:p>
    <w:p w:rsidR="00C25F1F" w:rsidRPr="00CF73E6" w:rsidRDefault="00CF73E6" w:rsidP="00FA5626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s-ES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Europos humanitarinis universitetas</w:t>
      </w:r>
    </w:p>
    <w:p w:rsidR="00C25F1F" w:rsidRDefault="00CF73E6" w:rsidP="00FA5626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  <w:lang w:val="lt-LT"/>
        </w:rPr>
        <w:t>Tauro g.</w:t>
      </w:r>
      <w:r w:rsidR="00C25F1F">
        <w:rPr>
          <w:rFonts w:ascii="Times New Roman" w:hAnsi="Times New Roman" w:cs="Arial"/>
          <w:color w:val="1A1A1A"/>
          <w:szCs w:val="26"/>
        </w:rPr>
        <w:t xml:space="preserve"> 12</w:t>
      </w:r>
    </w:p>
    <w:p w:rsidR="00C25F1F" w:rsidRPr="00912BB7" w:rsidRDefault="00172B4C" w:rsidP="00FA5626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n-US"/>
        </w:rPr>
      </w:pPr>
      <w:r>
        <w:rPr>
          <w:rFonts w:ascii="Times New Roman" w:hAnsi="Times New Roman" w:cs="Arial"/>
          <w:color w:val="1A1A1A"/>
          <w:szCs w:val="26"/>
          <w:lang w:val="en-US"/>
        </w:rPr>
        <w:t>407</w:t>
      </w:r>
      <w:r w:rsidR="00C25F1F" w:rsidRPr="00912BB7">
        <w:rPr>
          <w:rFonts w:ascii="Times New Roman" w:hAnsi="Times New Roman" w:cs="Arial"/>
          <w:color w:val="1A1A1A"/>
          <w:szCs w:val="26"/>
          <w:lang w:val="en-US"/>
        </w:rPr>
        <w:t xml:space="preserve"> 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>aud</w:t>
      </w:r>
      <w:r w:rsidR="00C82325">
        <w:rPr>
          <w:rFonts w:ascii="Times New Roman" w:hAnsi="Times New Roman" w:cs="Arial"/>
          <w:color w:val="1A1A1A"/>
          <w:szCs w:val="26"/>
          <w:lang w:val="lt-LT"/>
        </w:rPr>
        <w:t>itorija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 xml:space="preserve"> </w:t>
      </w:r>
      <w:r w:rsidR="00C25F1F" w:rsidRPr="00912BB7">
        <w:rPr>
          <w:rFonts w:ascii="Times New Roman" w:hAnsi="Times New Roman" w:cs="Arial"/>
          <w:color w:val="1A1A1A"/>
          <w:szCs w:val="26"/>
          <w:lang w:val="en-US"/>
        </w:rPr>
        <w:t xml:space="preserve">(4 </w:t>
      </w:r>
      <w:r w:rsidR="00CF73E6">
        <w:rPr>
          <w:rFonts w:ascii="Times New Roman" w:hAnsi="Times New Roman" w:cs="Arial"/>
          <w:color w:val="1A1A1A"/>
          <w:szCs w:val="26"/>
          <w:lang w:val="lt-LT"/>
        </w:rPr>
        <w:t>aukštas)</w:t>
      </w:r>
    </w:p>
    <w:p w:rsidR="00C25F1F" w:rsidRPr="00912BB7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i/>
          <w:color w:val="1A1A1A"/>
          <w:szCs w:val="26"/>
          <w:lang w:val="en-US"/>
        </w:rPr>
      </w:pPr>
    </w:p>
    <w:p w:rsidR="00C25F1F" w:rsidRPr="00912BB7" w:rsidRDefault="00CF73E6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i/>
          <w:color w:val="1A1A1A"/>
          <w:szCs w:val="26"/>
          <w:u w:val="single"/>
          <w:lang w:val="en-US"/>
        </w:rPr>
      </w:pPr>
      <w:r>
        <w:rPr>
          <w:rFonts w:ascii="Times New Roman" w:hAnsi="Times New Roman" w:cs="Arial"/>
          <w:i/>
          <w:color w:val="1A1A1A"/>
          <w:szCs w:val="26"/>
          <w:u w:val="single"/>
          <w:lang w:val="lt-LT"/>
        </w:rPr>
        <w:t>Paskaita vyks anglų kalba</w:t>
      </w:r>
      <w:r w:rsidR="00887CB5">
        <w:rPr>
          <w:rFonts w:ascii="Times New Roman" w:hAnsi="Times New Roman" w:cs="Arial"/>
          <w:i/>
          <w:color w:val="1A1A1A"/>
          <w:szCs w:val="26"/>
          <w:u w:val="single"/>
          <w:lang w:val="lt-LT"/>
        </w:rPr>
        <w:t>.</w:t>
      </w:r>
    </w:p>
    <w:p w:rsidR="00C25F1F" w:rsidRPr="00912BB7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color w:val="1A1A1A"/>
          <w:szCs w:val="26"/>
          <w:lang w:val="en-US"/>
        </w:rPr>
      </w:pPr>
    </w:p>
    <w:p w:rsidR="00C25F1F" w:rsidRPr="00912BB7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color w:val="1A1A1A"/>
          <w:szCs w:val="26"/>
          <w:lang w:val="en-US"/>
        </w:rPr>
      </w:pPr>
    </w:p>
    <w:p w:rsidR="00C25F1F" w:rsidRPr="00912BB7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n-US"/>
        </w:rPr>
      </w:pPr>
    </w:p>
    <w:p w:rsidR="00C25F1F" w:rsidRPr="00912BB7" w:rsidRDefault="00C25F1F" w:rsidP="00F47062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Cs w:val="26"/>
          <w:lang w:val="en-US"/>
        </w:rPr>
      </w:pPr>
    </w:p>
    <w:p w:rsidR="00C25F1F" w:rsidRPr="00912BB7" w:rsidRDefault="00C25F1F" w:rsidP="00F47062">
      <w:pPr>
        <w:rPr>
          <w:rFonts w:ascii="Times New Roman" w:hAnsi="Times New Roman"/>
          <w:lang w:val="en-US"/>
        </w:rPr>
      </w:pPr>
    </w:p>
    <w:sectPr w:rsidR="00C25F1F" w:rsidRPr="00912BB7" w:rsidSect="00F470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396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62"/>
    <w:rsid w:val="00172B4C"/>
    <w:rsid w:val="002000F2"/>
    <w:rsid w:val="00395A2A"/>
    <w:rsid w:val="003A552F"/>
    <w:rsid w:val="003D35E5"/>
    <w:rsid w:val="003F7915"/>
    <w:rsid w:val="007F7183"/>
    <w:rsid w:val="008316B8"/>
    <w:rsid w:val="00887CB5"/>
    <w:rsid w:val="00912BB7"/>
    <w:rsid w:val="00BE4AF9"/>
    <w:rsid w:val="00C25F1F"/>
    <w:rsid w:val="00C82325"/>
    <w:rsid w:val="00CF73E6"/>
    <w:rsid w:val="00DE7816"/>
    <w:rsid w:val="00E02BFE"/>
    <w:rsid w:val="00F47062"/>
    <w:rsid w:val="00F53D42"/>
    <w:rsid w:val="00FA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eastAsia="Times New Roman"/>
      <w:sz w:val="24"/>
      <w:szCs w:val="24"/>
      <w:lang w:val="ru-RU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C82325"/>
    <w:rPr>
      <w:rFonts w:ascii="Tahoma" w:hAnsi="Tahoma"/>
      <w:sz w:val="16"/>
      <w:szCs w:val="16"/>
      <w:lang/>
    </w:rPr>
  </w:style>
  <w:style w:type="character" w:customStyle="1" w:styleId="DebesliotekstasDiagrama">
    <w:name w:val="Debesėlio tekstas Diagrama"/>
    <w:link w:val="Debesliotekstas"/>
    <w:rsid w:val="00C823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BC168-393C-44A2-9148-88F1E9EA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Европейский гуманитарный университет</vt:lpstr>
      <vt:lpstr>Европейский гуманитарный университет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гуманитарный университет</dc:title>
  <dc:creator>Tatiana Shchyttsova</dc:creator>
  <cp:lastModifiedBy>Mintautas</cp:lastModifiedBy>
  <cp:revision>3</cp:revision>
  <cp:lastPrinted>2013-04-24T08:37:00Z</cp:lastPrinted>
  <dcterms:created xsi:type="dcterms:W3CDTF">2013-04-24T19:24:00Z</dcterms:created>
  <dcterms:modified xsi:type="dcterms:W3CDTF">2013-04-24T19:26:00Z</dcterms:modified>
</cp:coreProperties>
</file>