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4FED2" w14:textId="77777777" w:rsidR="00A469D8" w:rsidRDefault="00A469D8" w:rsidP="00A46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Moral Reasoning. Reading Aristotle's Nicomachean Ethics</w:t>
      </w:r>
    </w:p>
    <w:p w14:paraId="25007DC1" w14:textId="77777777" w:rsidR="00A469D8" w:rsidRDefault="00A469D8" w:rsidP="00A46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1EE5292F" w14:textId="77777777" w:rsidR="00A469D8" w:rsidRDefault="00A469D8" w:rsidP="00A46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89"/>
        <w:gridCol w:w="1667"/>
        <w:gridCol w:w="1728"/>
      </w:tblGrid>
      <w:tr w:rsidR="00A469D8" w14:paraId="24277C13" w14:textId="77777777" w:rsidTr="00E87B5E"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69C245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4EB4DE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Tuesday</w:t>
            </w:r>
            <w:r w:rsidR="00016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11.08</w:t>
            </w:r>
          </w:p>
        </w:tc>
        <w:tc>
          <w:tcPr>
            <w:tcW w:w="17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DA6C1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Wednesday</w:t>
            </w:r>
            <w:r w:rsidR="00016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11.09</w:t>
            </w:r>
          </w:p>
        </w:tc>
        <w:tc>
          <w:tcPr>
            <w:tcW w:w="16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730890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Thursday</w:t>
            </w:r>
            <w:r w:rsidR="00016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11.10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1C5CF8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Friday</w:t>
            </w:r>
            <w:r w:rsidR="00016A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11.11</w:t>
            </w:r>
          </w:p>
        </w:tc>
      </w:tr>
      <w:tr w:rsidR="00A469D8" w14:paraId="3CEBBF9C" w14:textId="77777777" w:rsidTr="00E87B5E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CFA08C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9.00 AM – 11.00 AM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4EE4D0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Introduction</w:t>
            </w:r>
          </w:p>
        </w:tc>
        <w:tc>
          <w:tcPr>
            <w:tcW w:w="17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ACE41D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Definition of the Ethical Virtue</w:t>
            </w:r>
          </w:p>
        </w:tc>
        <w:tc>
          <w:tcPr>
            <w:tcW w:w="16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B82399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V. Justice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3A701C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VII. Short-temperedness and Pleasure</w:t>
            </w:r>
          </w:p>
        </w:tc>
      </w:tr>
      <w:tr w:rsidR="00A469D8" w14:paraId="27BBF2F7" w14:textId="77777777" w:rsidTr="00E87B5E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228A8E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11.10 AM – 13.10 PM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2A3CFB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I. The Notions of the Goal, the Good, and the Happiness</w:t>
            </w:r>
          </w:p>
          <w:p w14:paraId="6A724964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7663DC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III. 1-7 Acting based on one's own Will and Intention </w:t>
            </w:r>
          </w:p>
        </w:tc>
        <w:tc>
          <w:tcPr>
            <w:tcW w:w="16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E1C34C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V. Justice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0DDBF4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VIII. Friendship I</w:t>
            </w:r>
          </w:p>
        </w:tc>
      </w:tr>
      <w:tr w:rsidR="00A469D8" w14:paraId="2D081BF9" w14:textId="77777777" w:rsidTr="00E87B5E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64B79B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14.10 AM – 16.10 PM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E4B941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I. The Notions of the Goal, the Good, and the Happiness</w:t>
            </w:r>
          </w:p>
          <w:p w14:paraId="7BA3EDDE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E95622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III. 8-15 Ethical Virtues</w:t>
            </w:r>
          </w:p>
        </w:tc>
        <w:tc>
          <w:tcPr>
            <w:tcW w:w="16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9A3330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VI. Dianoethical Virtues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AA944C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IX. Friendship II</w:t>
            </w:r>
          </w:p>
        </w:tc>
      </w:tr>
      <w:tr w:rsidR="00A469D8" w14:paraId="7AD647C3" w14:textId="77777777" w:rsidTr="00E87B5E">
        <w:tblPrEx>
          <w:tblBorders>
            <w:top w:val="none" w:sz="0" w:space="0" w:color="auto"/>
          </w:tblBorders>
        </w:tblPrEx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25FCAB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16.20 AM – 18.20 PM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5B0476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II. Definition of the Ethical Virtue</w:t>
            </w:r>
          </w:p>
          <w:p w14:paraId="1DC702A1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BC935B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IV. Ethical Virtues</w:t>
            </w:r>
          </w:p>
        </w:tc>
        <w:tc>
          <w:tcPr>
            <w:tcW w:w="16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6E0517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VI. Dianoethical Virtues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C62717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X. Pleasure, Happiness, and Politics</w:t>
            </w:r>
          </w:p>
        </w:tc>
      </w:tr>
      <w:tr w:rsidR="00A469D8" w14:paraId="60E901E0" w14:textId="77777777" w:rsidTr="00E87B5E">
        <w:tc>
          <w:tcPr>
            <w:tcW w:w="183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8BFCB4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6A386A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Informal Talk</w:t>
            </w:r>
          </w:p>
        </w:tc>
        <w:tc>
          <w:tcPr>
            <w:tcW w:w="17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032F19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Informal Talk</w:t>
            </w:r>
          </w:p>
        </w:tc>
        <w:tc>
          <w:tcPr>
            <w:tcW w:w="16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329DD5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Informal Talk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DDE6B8" w14:textId="77777777" w:rsidR="00A469D8" w:rsidRDefault="00A469D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Dinner</w:t>
            </w:r>
          </w:p>
        </w:tc>
      </w:tr>
    </w:tbl>
    <w:p w14:paraId="65F9D0D4" w14:textId="77777777" w:rsidR="00A469D8" w:rsidRDefault="00A469D8" w:rsidP="00A469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BCD48C8" w14:textId="77777777" w:rsidR="00A469D8" w:rsidRDefault="00A469D8" w:rsidP="00A469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D6DEC7C" w14:textId="77777777" w:rsidR="00A469D8" w:rsidRDefault="00A469D8" w:rsidP="00A469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0D1623FF" w14:textId="77777777" w:rsidR="00A469D8" w:rsidRDefault="00A469D8" w:rsidP="00A469D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Bibliography</w:t>
      </w:r>
    </w:p>
    <w:p w14:paraId="256FA409" w14:textId="77777777" w:rsidR="00A469D8" w:rsidRDefault="00A469D8" w:rsidP="00A469D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Aristotle, Nicomachean Ethics, in: The Complete Works of Aristotle (Ed. Jonathan Barnes), The Revised Oxford Translation, Princeton 1984 (text)</w:t>
      </w:r>
    </w:p>
    <w:p w14:paraId="4DC468A4" w14:textId="77777777" w:rsidR="00E87B5E" w:rsidRDefault="00E87B5E" w:rsidP="00E87B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2EF41B6" w14:textId="2FB88656" w:rsidR="00E87B5E" w:rsidRPr="00E87B5E" w:rsidRDefault="00E87B5E" w:rsidP="00E87B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87B5E">
        <w:rPr>
          <w:rFonts w:ascii="Times New Roman" w:hAnsi="Times New Roman" w:cs="Times New Roman"/>
          <w:b/>
        </w:rPr>
        <w:t>Secondary Literature</w:t>
      </w:r>
    </w:p>
    <w:p w14:paraId="46F4C22A" w14:textId="4D3663AB" w:rsidR="00A469D8" w:rsidRDefault="00E87B5E" w:rsidP="00E87B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469D8">
        <w:rPr>
          <w:rFonts w:ascii="Times New Roman" w:hAnsi="Times New Roman" w:cs="Times New Roman"/>
        </w:rPr>
        <w:t>Broadie, S., Ethics with Aristotle, Oxford 1991 (commentary)</w:t>
      </w:r>
    </w:p>
    <w:p w14:paraId="16E159D8" w14:textId="4E7251E9" w:rsidR="008D4C2B" w:rsidRPr="00E87B5E" w:rsidRDefault="00E87B5E" w:rsidP="00E87B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bookmarkStart w:id="0" w:name="_GoBack"/>
      <w:bookmarkEnd w:id="0"/>
      <w:r w:rsidR="00A469D8">
        <w:rPr>
          <w:rFonts w:ascii="Times New Roman" w:hAnsi="Times New Roman" w:cs="Times New Roman"/>
        </w:rPr>
        <w:t>Oksenberg-Rorty, A. (Ed.), Essays on Ar</w:t>
      </w:r>
      <w:r>
        <w:rPr>
          <w:rFonts w:ascii="Times New Roman" w:hAnsi="Times New Roman" w:cs="Times New Roman"/>
        </w:rPr>
        <w:t>istotle's Ethics, Berkeley 1980</w:t>
      </w:r>
    </w:p>
    <w:sectPr w:rsidR="008D4C2B" w:rsidRPr="00E87B5E" w:rsidSect="001152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D8"/>
    <w:rsid w:val="00016A27"/>
    <w:rsid w:val="008D4C2B"/>
    <w:rsid w:val="00A469D8"/>
    <w:rsid w:val="00E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0432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904</Characters>
  <Application>Microsoft Macintosh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Viktoras</dc:creator>
  <cp:keywords/>
  <dc:description/>
  <cp:lastModifiedBy>Viktoras</cp:lastModifiedBy>
  <cp:revision>3</cp:revision>
  <dcterms:created xsi:type="dcterms:W3CDTF">2011-07-08T08:48:00Z</dcterms:created>
  <dcterms:modified xsi:type="dcterms:W3CDTF">2011-07-18T14:27:00Z</dcterms:modified>
</cp:coreProperties>
</file>